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ED" w:rsidRPr="00CC1287" w:rsidRDefault="00D96CED" w:rsidP="00D96CED">
      <w:pPr>
        <w:widowControl/>
        <w:jc w:val="center"/>
        <w:outlineLvl w:val="1"/>
        <w:rPr>
          <w:rFonts w:ascii="方正小标宋简体" w:eastAsia="方正小标宋简体" w:hAnsi="微软雅黑"/>
          <w:b/>
          <w:bCs/>
          <w:sz w:val="36"/>
          <w:szCs w:val="36"/>
          <w:shd w:val="clear" w:color="auto" w:fill="FFFFFF"/>
        </w:rPr>
      </w:pPr>
      <w:r w:rsidRPr="00CC1287">
        <w:rPr>
          <w:rFonts w:ascii="方正小标宋简体" w:eastAsia="方正小标宋简体" w:hAnsi="微软雅黑" w:hint="eastAsia"/>
          <w:b/>
          <w:bCs/>
          <w:sz w:val="36"/>
          <w:szCs w:val="36"/>
          <w:shd w:val="clear" w:color="auto" w:fill="FFFFFF"/>
        </w:rPr>
        <w:t>深圳职业技术学院2019年高职扩招现代学徒制</w:t>
      </w:r>
    </w:p>
    <w:p w:rsidR="0037325A" w:rsidRPr="00D96CED" w:rsidRDefault="0085399C" w:rsidP="0085399C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D96CED">
        <w:rPr>
          <w:rFonts w:asciiTheme="majorEastAsia" w:eastAsiaTheme="majorEastAsia" w:hAnsiTheme="majorEastAsia" w:hint="eastAsia"/>
          <w:b/>
          <w:sz w:val="30"/>
          <w:szCs w:val="30"/>
        </w:rPr>
        <w:t>眼视光技术</w:t>
      </w:r>
      <w:r w:rsidR="00007F76">
        <w:rPr>
          <w:rFonts w:asciiTheme="majorEastAsia" w:eastAsiaTheme="majorEastAsia" w:hAnsiTheme="majorEastAsia" w:hint="eastAsia"/>
          <w:b/>
          <w:sz w:val="30"/>
          <w:szCs w:val="30"/>
        </w:rPr>
        <w:t>专业</w:t>
      </w:r>
      <w:r w:rsidRPr="00D96CED">
        <w:rPr>
          <w:rFonts w:asciiTheme="majorEastAsia" w:eastAsiaTheme="majorEastAsia" w:hAnsiTheme="majorEastAsia" w:hint="eastAsia"/>
          <w:b/>
          <w:sz w:val="30"/>
          <w:szCs w:val="30"/>
        </w:rPr>
        <w:t>考试大纲</w:t>
      </w:r>
    </w:p>
    <w:p w:rsidR="0085399C" w:rsidRPr="007E4EB8" w:rsidRDefault="0085399C" w:rsidP="007E4EB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考核办法及考核时间：</w:t>
      </w:r>
    </w:p>
    <w:p w:rsidR="0085399C" w:rsidRPr="007E4EB8" w:rsidRDefault="0085399C" w:rsidP="007E4EB8">
      <w:pPr>
        <w:pStyle w:val="a5"/>
        <w:numPr>
          <w:ilvl w:val="0"/>
          <w:numId w:val="8"/>
        </w:numPr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考核办法：</w:t>
      </w:r>
      <w:r w:rsidR="003403F8" w:rsidRPr="007E4EB8">
        <w:rPr>
          <w:rFonts w:ascii="仿宋_GB2312" w:eastAsia="仿宋_GB2312" w:hAnsi="Arial" w:cs="Arial" w:hint="eastAsia"/>
          <w:sz w:val="32"/>
          <w:szCs w:val="32"/>
        </w:rPr>
        <w:t>实行</w:t>
      </w:r>
      <w:r w:rsidR="00FB45BB" w:rsidRPr="007E4EB8">
        <w:rPr>
          <w:rFonts w:ascii="仿宋_GB2312" w:eastAsia="仿宋_GB2312" w:hAnsi="Arial" w:cs="Arial" w:hint="eastAsia"/>
          <w:sz w:val="32"/>
          <w:szCs w:val="32"/>
        </w:rPr>
        <w:t>理论知识考试</w:t>
      </w:r>
      <w:r w:rsidR="00FB2DA3">
        <w:rPr>
          <w:rFonts w:ascii="仿宋_GB2312" w:eastAsia="仿宋_GB2312" w:hAnsi="Arial" w:cs="Arial" w:hint="eastAsia"/>
          <w:sz w:val="32"/>
          <w:szCs w:val="32"/>
        </w:rPr>
        <w:t>，</w:t>
      </w:r>
      <w:r w:rsidR="0018105D" w:rsidRPr="007E4EB8">
        <w:rPr>
          <w:rFonts w:ascii="仿宋_GB2312" w:eastAsia="仿宋_GB2312" w:hAnsi="Arial" w:cs="Arial" w:hint="eastAsia"/>
          <w:sz w:val="32"/>
          <w:szCs w:val="32"/>
        </w:rPr>
        <w:t>总分</w:t>
      </w:r>
      <w:r w:rsidR="00BC386D" w:rsidRPr="007E4EB8">
        <w:rPr>
          <w:rFonts w:ascii="仿宋_GB2312" w:eastAsia="仿宋_GB2312" w:hAnsi="Arial" w:cs="Arial" w:hint="eastAsia"/>
          <w:sz w:val="32"/>
          <w:szCs w:val="32"/>
        </w:rPr>
        <w:t>60</w:t>
      </w:r>
      <w:r w:rsidR="00FB2DA3">
        <w:rPr>
          <w:rFonts w:ascii="仿宋_GB2312" w:eastAsia="仿宋_GB2312" w:hAnsi="Arial" w:cs="Arial" w:hint="eastAsia"/>
          <w:sz w:val="32"/>
          <w:szCs w:val="32"/>
        </w:rPr>
        <w:t>分</w:t>
      </w:r>
      <w:r w:rsidR="00BC386D" w:rsidRPr="007E4EB8">
        <w:rPr>
          <w:rFonts w:ascii="仿宋_GB2312" w:eastAsia="仿宋_GB2312" w:hAnsi="Arial" w:cs="Arial" w:hint="eastAsia"/>
          <w:sz w:val="32"/>
          <w:szCs w:val="32"/>
        </w:rPr>
        <w:t>。</w:t>
      </w:r>
      <w:r w:rsidR="003403F8" w:rsidRPr="007E4EB8">
        <w:rPr>
          <w:rFonts w:ascii="仿宋_GB2312" w:eastAsia="仿宋_GB2312" w:hAnsi="Arial" w:cs="Arial" w:hint="eastAsia"/>
          <w:sz w:val="32"/>
          <w:szCs w:val="32"/>
        </w:rPr>
        <w:t>采用闭卷笔试方式，考试题型涉及客观选择题和主观分析题共两部分。</w:t>
      </w:r>
    </w:p>
    <w:p w:rsidR="003403F8" w:rsidRPr="007E4EB8" w:rsidRDefault="003403F8" w:rsidP="007E4EB8">
      <w:pPr>
        <w:pStyle w:val="a5"/>
        <w:numPr>
          <w:ilvl w:val="0"/>
          <w:numId w:val="8"/>
        </w:numPr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考试时间：</w:t>
      </w:r>
      <w:r w:rsidR="00FB2DA3" w:rsidRPr="007E4EB8">
        <w:rPr>
          <w:rFonts w:ascii="仿宋_GB2312" w:eastAsia="仿宋_GB2312" w:hAnsi="Arial" w:cs="Arial" w:hint="eastAsia"/>
          <w:sz w:val="32"/>
          <w:szCs w:val="32"/>
        </w:rPr>
        <w:t xml:space="preserve"> </w:t>
      </w:r>
      <w:r w:rsidR="00BC386D" w:rsidRPr="007E4EB8">
        <w:rPr>
          <w:rFonts w:ascii="仿宋_GB2312" w:eastAsia="仿宋_GB2312" w:hAnsi="Arial" w:cs="Arial" w:hint="eastAsia"/>
          <w:sz w:val="32"/>
          <w:szCs w:val="32"/>
        </w:rPr>
        <w:t>70</w:t>
      </w:r>
      <w:r w:rsidRPr="007E4EB8">
        <w:rPr>
          <w:rFonts w:ascii="仿宋_GB2312" w:eastAsia="仿宋_GB2312" w:hAnsi="Arial" w:cs="Arial" w:hint="eastAsia"/>
          <w:sz w:val="32"/>
          <w:szCs w:val="32"/>
        </w:rPr>
        <w:t>分钟。</w:t>
      </w:r>
    </w:p>
    <w:p w:rsidR="00E24EF3" w:rsidRPr="007E4EB8" w:rsidRDefault="00DF0E8C" w:rsidP="007E4EB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参考用书：</w:t>
      </w:r>
    </w:p>
    <w:p w:rsidR="00DF0E8C" w:rsidRPr="007E4EB8" w:rsidRDefault="00E24EF3" w:rsidP="007E4EB8">
      <w:pPr>
        <w:pStyle w:val="a5"/>
        <w:numPr>
          <w:ilvl w:val="0"/>
          <w:numId w:val="9"/>
        </w:numPr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/>
          <w:sz w:val="32"/>
          <w:szCs w:val="32"/>
        </w:rPr>
        <w:t>全国高职高专卫生部十二五规划教材（供眼视光技术专业用）</w:t>
      </w:r>
      <w:r w:rsidRPr="007E4EB8">
        <w:rPr>
          <w:rFonts w:ascii="仿宋_GB2312" w:eastAsia="仿宋_GB2312" w:hAnsi="Arial" w:cs="Arial" w:hint="eastAsia"/>
          <w:sz w:val="32"/>
          <w:szCs w:val="32"/>
        </w:rPr>
        <w:t>丛书，出版社：人民卫生出版社，出版时间：2012年版。</w:t>
      </w:r>
    </w:p>
    <w:p w:rsidR="00E24EF3" w:rsidRPr="007E4EB8" w:rsidRDefault="00E24EF3" w:rsidP="007E4EB8">
      <w:pPr>
        <w:pStyle w:val="a5"/>
        <w:numPr>
          <w:ilvl w:val="0"/>
          <w:numId w:val="9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《眼镜验光员职业资格培训教程（中级）》,作者：中国就业培训技术指导中心,出版社：中国劳动社会保障出版社,书号：ISBN 978-7-5045-7356-8,出版时间：2009年2月。</w:t>
      </w:r>
    </w:p>
    <w:p w:rsidR="00260C3F" w:rsidRPr="007E4EB8" w:rsidRDefault="00260C3F" w:rsidP="007E4EB8">
      <w:pPr>
        <w:pStyle w:val="a5"/>
        <w:numPr>
          <w:ilvl w:val="0"/>
          <w:numId w:val="1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基本要求：</w:t>
      </w:r>
    </w:p>
    <w:p w:rsidR="00260C3F" w:rsidRPr="007E4EB8" w:rsidRDefault="00260C3F" w:rsidP="007E4EB8">
      <w:pPr>
        <w:pStyle w:val="a5"/>
        <w:numPr>
          <w:ilvl w:val="0"/>
          <w:numId w:val="13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掌握基本的眼视光学理论与方法</w:t>
      </w:r>
    </w:p>
    <w:p w:rsidR="00260C3F" w:rsidRPr="007E4EB8" w:rsidRDefault="00260C3F" w:rsidP="007E4EB8">
      <w:pPr>
        <w:pStyle w:val="a5"/>
        <w:numPr>
          <w:ilvl w:val="0"/>
          <w:numId w:val="13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掌握常见的视光学仪器操作方法</w:t>
      </w:r>
    </w:p>
    <w:p w:rsidR="00260C3F" w:rsidRPr="007E4EB8" w:rsidRDefault="00260C3F" w:rsidP="007E4EB8">
      <w:pPr>
        <w:pStyle w:val="a5"/>
        <w:numPr>
          <w:ilvl w:val="0"/>
          <w:numId w:val="13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掌握镜片和商品相关理论与知识</w:t>
      </w:r>
    </w:p>
    <w:p w:rsidR="00260C3F" w:rsidRPr="007E4EB8" w:rsidRDefault="00260C3F" w:rsidP="007E4EB8">
      <w:pPr>
        <w:pStyle w:val="a5"/>
        <w:numPr>
          <w:ilvl w:val="0"/>
          <w:numId w:val="13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了解眼科学的基本内容</w:t>
      </w:r>
    </w:p>
    <w:p w:rsidR="00260C3F" w:rsidRPr="007E4EB8" w:rsidRDefault="00260C3F" w:rsidP="007E4EB8">
      <w:pPr>
        <w:pStyle w:val="a5"/>
        <w:numPr>
          <w:ilvl w:val="0"/>
          <w:numId w:val="13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了解角膜接触镜的理论与方法</w:t>
      </w:r>
    </w:p>
    <w:p w:rsidR="00260C3F" w:rsidRPr="007E4EB8" w:rsidRDefault="00260C3F" w:rsidP="007E4EB8">
      <w:pPr>
        <w:pStyle w:val="a5"/>
        <w:numPr>
          <w:ilvl w:val="0"/>
          <w:numId w:val="13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了解常见眼病的基本知识</w:t>
      </w:r>
    </w:p>
    <w:p w:rsidR="00D60F58" w:rsidRPr="007E4EB8" w:rsidRDefault="00D60F58" w:rsidP="007E4EB8">
      <w:pPr>
        <w:pStyle w:val="a5"/>
        <w:numPr>
          <w:ilvl w:val="0"/>
          <w:numId w:val="1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考试范围：</w:t>
      </w:r>
    </w:p>
    <w:p w:rsidR="00D60F58" w:rsidRPr="007E4EB8" w:rsidRDefault="00D60F58" w:rsidP="007E4EB8">
      <w:pPr>
        <w:pStyle w:val="a5"/>
        <w:numPr>
          <w:ilvl w:val="0"/>
          <w:numId w:val="14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眼视光技术常用的检查和理论方法</w:t>
      </w:r>
    </w:p>
    <w:p w:rsidR="00D60F58" w:rsidRPr="007E4EB8" w:rsidRDefault="00D60F58" w:rsidP="007E4EB8">
      <w:pPr>
        <w:pStyle w:val="a5"/>
        <w:numPr>
          <w:ilvl w:val="0"/>
          <w:numId w:val="14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lastRenderedPageBreak/>
        <w:t>眼视光常见检查设备</w:t>
      </w:r>
      <w:r w:rsidR="00477801" w:rsidRPr="007E4EB8">
        <w:rPr>
          <w:rFonts w:ascii="仿宋_GB2312" w:eastAsia="仿宋_GB2312" w:hAnsi="Arial" w:cs="Arial" w:hint="eastAsia"/>
          <w:sz w:val="32"/>
          <w:szCs w:val="32"/>
        </w:rPr>
        <w:t>裂隙灯、综合验光仪、检影镜灯</w:t>
      </w:r>
      <w:r w:rsidRPr="007E4EB8">
        <w:rPr>
          <w:rFonts w:ascii="仿宋_GB2312" w:eastAsia="仿宋_GB2312" w:hAnsi="Arial" w:cs="Arial" w:hint="eastAsia"/>
          <w:sz w:val="32"/>
          <w:szCs w:val="32"/>
        </w:rPr>
        <w:t>操作规程、理论方法以及</w:t>
      </w:r>
      <w:r w:rsidR="00477801" w:rsidRPr="007E4EB8">
        <w:rPr>
          <w:rFonts w:ascii="仿宋_GB2312" w:eastAsia="仿宋_GB2312" w:hAnsi="Arial" w:cs="Arial" w:hint="eastAsia"/>
          <w:sz w:val="32"/>
          <w:szCs w:val="32"/>
        </w:rPr>
        <w:t>目的作用</w:t>
      </w:r>
    </w:p>
    <w:p w:rsidR="00477801" w:rsidRPr="007E4EB8" w:rsidRDefault="00477801" w:rsidP="007E4EB8">
      <w:pPr>
        <w:pStyle w:val="a5"/>
        <w:numPr>
          <w:ilvl w:val="0"/>
          <w:numId w:val="14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眼睛的基本解剖</w:t>
      </w:r>
    </w:p>
    <w:p w:rsidR="00477801" w:rsidRPr="007E4EB8" w:rsidRDefault="00477801" w:rsidP="007E4EB8">
      <w:pPr>
        <w:pStyle w:val="a5"/>
        <w:numPr>
          <w:ilvl w:val="0"/>
          <w:numId w:val="14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角膜接触镜验配及常见知识的运用</w:t>
      </w:r>
    </w:p>
    <w:p w:rsidR="00477801" w:rsidRPr="007E4EB8" w:rsidRDefault="00477801" w:rsidP="007E4EB8">
      <w:pPr>
        <w:pStyle w:val="a5"/>
        <w:numPr>
          <w:ilvl w:val="0"/>
          <w:numId w:val="14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眼镜相关参数和商品知识的解读</w:t>
      </w:r>
    </w:p>
    <w:p w:rsidR="00477801" w:rsidRPr="007E4EB8" w:rsidRDefault="00477801" w:rsidP="007E4EB8">
      <w:pPr>
        <w:pStyle w:val="a5"/>
        <w:numPr>
          <w:ilvl w:val="0"/>
          <w:numId w:val="14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常见眼病如斜视等判断</w:t>
      </w:r>
    </w:p>
    <w:p w:rsidR="00E24EF3" w:rsidRPr="007E4EB8" w:rsidRDefault="00E24EF3" w:rsidP="007E4EB8">
      <w:pPr>
        <w:pStyle w:val="a5"/>
        <w:numPr>
          <w:ilvl w:val="0"/>
          <w:numId w:val="1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bookmarkStart w:id="0" w:name="_GoBack"/>
      <w:bookmarkEnd w:id="0"/>
      <w:r w:rsidRPr="007E4EB8">
        <w:rPr>
          <w:rFonts w:ascii="仿宋_GB2312" w:eastAsia="仿宋_GB2312" w:hAnsi="Arial" w:cs="Arial" w:hint="eastAsia"/>
          <w:sz w:val="32"/>
          <w:szCs w:val="32"/>
        </w:rPr>
        <w:t>考试内容：</w:t>
      </w:r>
    </w:p>
    <w:p w:rsidR="00D01981" w:rsidRPr="007E4EB8" w:rsidRDefault="00D01981" w:rsidP="007E4EB8">
      <w:pPr>
        <w:pStyle w:val="a5"/>
        <w:numPr>
          <w:ilvl w:val="0"/>
          <w:numId w:val="10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客观选择题（</w:t>
      </w:r>
      <w:r w:rsidR="00904F3C" w:rsidRPr="007E4EB8">
        <w:rPr>
          <w:rFonts w:ascii="仿宋_GB2312" w:eastAsia="仿宋_GB2312" w:hAnsi="Arial" w:cs="Arial" w:hint="eastAsia"/>
          <w:sz w:val="32"/>
          <w:szCs w:val="32"/>
        </w:rPr>
        <w:t>共40分</w:t>
      </w:r>
      <w:r w:rsidR="00D13608" w:rsidRPr="007E4EB8">
        <w:rPr>
          <w:rFonts w:ascii="仿宋_GB2312" w:eastAsia="仿宋_GB2312" w:hAnsi="Arial" w:cs="Arial" w:hint="eastAsia"/>
          <w:sz w:val="32"/>
          <w:szCs w:val="32"/>
        </w:rPr>
        <w:t>）共</w:t>
      </w:r>
      <w:r w:rsidR="00BC386D" w:rsidRPr="007E4EB8">
        <w:rPr>
          <w:rFonts w:ascii="仿宋_GB2312" w:eastAsia="仿宋_GB2312" w:hAnsi="Arial" w:cs="Arial" w:hint="eastAsia"/>
          <w:sz w:val="32"/>
          <w:szCs w:val="32"/>
        </w:rPr>
        <w:t>40</w:t>
      </w:r>
      <w:r w:rsidR="00D13608" w:rsidRPr="007E4EB8">
        <w:rPr>
          <w:rFonts w:ascii="仿宋_GB2312" w:eastAsia="仿宋_GB2312" w:hAnsi="Arial" w:cs="Arial" w:hint="eastAsia"/>
          <w:sz w:val="32"/>
          <w:szCs w:val="32"/>
        </w:rPr>
        <w:t>道客观选择题。</w:t>
      </w:r>
    </w:p>
    <w:p w:rsidR="00D01981" w:rsidRPr="007E4EB8" w:rsidRDefault="00D01981" w:rsidP="007E4EB8">
      <w:pPr>
        <w:pStyle w:val="a5"/>
        <w:adjustRightInd w:val="0"/>
        <w:snapToGrid w:val="0"/>
        <w:spacing w:line="560" w:lineRule="exact"/>
        <w:ind w:left="720" w:firstLineChars="0" w:firstLine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眼视光理论与方法（</w:t>
      </w:r>
      <w:r w:rsidR="00904F3C" w:rsidRPr="007E4EB8">
        <w:rPr>
          <w:rFonts w:ascii="仿宋_GB2312" w:eastAsia="仿宋_GB2312" w:hAnsi="Arial" w:cs="Arial" w:hint="eastAsia"/>
          <w:sz w:val="32"/>
          <w:szCs w:val="32"/>
        </w:rPr>
        <w:t>20道</w:t>
      </w:r>
      <w:r w:rsidRPr="007E4EB8">
        <w:rPr>
          <w:rFonts w:ascii="仿宋_GB2312" w:eastAsia="仿宋_GB2312" w:hAnsi="Arial" w:cs="Arial" w:hint="eastAsia"/>
          <w:sz w:val="32"/>
          <w:szCs w:val="32"/>
        </w:rPr>
        <w:t>）</w:t>
      </w:r>
    </w:p>
    <w:p w:rsidR="00D01981" w:rsidRPr="007E4EB8" w:rsidRDefault="00D01981" w:rsidP="007E4EB8">
      <w:pPr>
        <w:pStyle w:val="a5"/>
        <w:adjustRightInd w:val="0"/>
        <w:snapToGrid w:val="0"/>
        <w:spacing w:line="560" w:lineRule="exact"/>
        <w:ind w:left="720" w:firstLineChars="0" w:firstLine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眼科学基础（</w:t>
      </w:r>
      <w:r w:rsidR="00904F3C" w:rsidRPr="007E4EB8">
        <w:rPr>
          <w:rFonts w:ascii="仿宋_GB2312" w:eastAsia="仿宋_GB2312" w:hAnsi="Arial" w:cs="Arial" w:hint="eastAsia"/>
          <w:sz w:val="32"/>
          <w:szCs w:val="32"/>
        </w:rPr>
        <w:t>5道</w:t>
      </w:r>
      <w:r w:rsidRPr="007E4EB8">
        <w:rPr>
          <w:rFonts w:ascii="仿宋_GB2312" w:eastAsia="仿宋_GB2312" w:hAnsi="Arial" w:cs="Arial" w:hint="eastAsia"/>
          <w:sz w:val="32"/>
          <w:szCs w:val="32"/>
        </w:rPr>
        <w:t>）</w:t>
      </w:r>
    </w:p>
    <w:p w:rsidR="00D01981" w:rsidRPr="007E4EB8" w:rsidRDefault="00D01981" w:rsidP="007E4EB8">
      <w:pPr>
        <w:pStyle w:val="a5"/>
        <w:adjustRightInd w:val="0"/>
        <w:snapToGrid w:val="0"/>
        <w:spacing w:line="560" w:lineRule="exact"/>
        <w:ind w:left="720" w:firstLineChars="0" w:firstLine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眼视光设备基础知识（</w:t>
      </w:r>
      <w:r w:rsidR="00904F3C" w:rsidRPr="007E4EB8">
        <w:rPr>
          <w:rFonts w:ascii="仿宋_GB2312" w:eastAsia="仿宋_GB2312" w:hAnsi="Arial" w:cs="Arial" w:hint="eastAsia"/>
          <w:sz w:val="32"/>
          <w:szCs w:val="32"/>
        </w:rPr>
        <w:t>5道</w:t>
      </w:r>
      <w:r w:rsidRPr="007E4EB8">
        <w:rPr>
          <w:rFonts w:ascii="仿宋_GB2312" w:eastAsia="仿宋_GB2312" w:hAnsi="Arial" w:cs="Arial" w:hint="eastAsia"/>
          <w:sz w:val="32"/>
          <w:szCs w:val="32"/>
        </w:rPr>
        <w:t>）</w:t>
      </w:r>
    </w:p>
    <w:p w:rsidR="00D01981" w:rsidRPr="007E4EB8" w:rsidRDefault="00D01981" w:rsidP="007E4EB8">
      <w:pPr>
        <w:pStyle w:val="a5"/>
        <w:adjustRightInd w:val="0"/>
        <w:snapToGrid w:val="0"/>
        <w:spacing w:line="560" w:lineRule="exact"/>
        <w:ind w:left="720" w:firstLineChars="0" w:firstLine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角膜接触镜相关知识（</w:t>
      </w:r>
      <w:r w:rsidR="00904F3C" w:rsidRPr="007E4EB8">
        <w:rPr>
          <w:rFonts w:ascii="仿宋_GB2312" w:eastAsia="仿宋_GB2312" w:hAnsi="Arial" w:cs="Arial" w:hint="eastAsia"/>
          <w:sz w:val="32"/>
          <w:szCs w:val="32"/>
        </w:rPr>
        <w:t>5道</w:t>
      </w:r>
      <w:r w:rsidRPr="007E4EB8">
        <w:rPr>
          <w:rFonts w:ascii="仿宋_GB2312" w:eastAsia="仿宋_GB2312" w:hAnsi="Arial" w:cs="Arial" w:hint="eastAsia"/>
          <w:sz w:val="32"/>
          <w:szCs w:val="32"/>
        </w:rPr>
        <w:t>）</w:t>
      </w:r>
    </w:p>
    <w:p w:rsidR="00D01981" w:rsidRPr="007E4EB8" w:rsidRDefault="00D01981" w:rsidP="007E4EB8">
      <w:pPr>
        <w:pStyle w:val="a5"/>
        <w:adjustRightInd w:val="0"/>
        <w:snapToGrid w:val="0"/>
        <w:spacing w:line="560" w:lineRule="exact"/>
        <w:ind w:left="720" w:firstLineChars="0" w:firstLine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眼镜及商品相关知识（</w:t>
      </w:r>
      <w:r w:rsidR="00904F3C" w:rsidRPr="007E4EB8">
        <w:rPr>
          <w:rFonts w:ascii="仿宋_GB2312" w:eastAsia="仿宋_GB2312" w:hAnsi="Arial" w:cs="Arial" w:hint="eastAsia"/>
          <w:sz w:val="32"/>
          <w:szCs w:val="32"/>
        </w:rPr>
        <w:t>3道</w:t>
      </w:r>
      <w:r w:rsidRPr="007E4EB8">
        <w:rPr>
          <w:rFonts w:ascii="仿宋_GB2312" w:eastAsia="仿宋_GB2312" w:hAnsi="Arial" w:cs="Arial" w:hint="eastAsia"/>
          <w:sz w:val="32"/>
          <w:szCs w:val="32"/>
        </w:rPr>
        <w:t>）</w:t>
      </w:r>
    </w:p>
    <w:p w:rsidR="00D01981" w:rsidRPr="007E4EB8" w:rsidRDefault="00D01981" w:rsidP="007E4EB8">
      <w:pPr>
        <w:pStyle w:val="a5"/>
        <w:adjustRightInd w:val="0"/>
        <w:snapToGrid w:val="0"/>
        <w:spacing w:line="560" w:lineRule="exact"/>
        <w:ind w:left="720" w:firstLineChars="0" w:firstLine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视光相关职业素养（</w:t>
      </w:r>
      <w:r w:rsidR="00904F3C" w:rsidRPr="007E4EB8">
        <w:rPr>
          <w:rFonts w:ascii="仿宋_GB2312" w:eastAsia="仿宋_GB2312" w:hAnsi="Arial" w:cs="Arial" w:hint="eastAsia"/>
          <w:sz w:val="32"/>
          <w:szCs w:val="32"/>
        </w:rPr>
        <w:t>2道</w:t>
      </w:r>
      <w:r w:rsidRPr="007E4EB8">
        <w:rPr>
          <w:rFonts w:ascii="仿宋_GB2312" w:eastAsia="仿宋_GB2312" w:hAnsi="Arial" w:cs="Arial" w:hint="eastAsia"/>
          <w:sz w:val="32"/>
          <w:szCs w:val="32"/>
        </w:rPr>
        <w:t>）</w:t>
      </w:r>
    </w:p>
    <w:p w:rsidR="00D01981" w:rsidRPr="007E4EB8" w:rsidRDefault="00D01981" w:rsidP="007E4EB8">
      <w:pPr>
        <w:pStyle w:val="a5"/>
        <w:numPr>
          <w:ilvl w:val="0"/>
          <w:numId w:val="10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主观分析题（</w:t>
      </w:r>
      <w:r w:rsidR="00904F3C" w:rsidRPr="007E4EB8">
        <w:rPr>
          <w:rFonts w:ascii="仿宋_GB2312" w:eastAsia="仿宋_GB2312" w:hAnsi="Arial" w:cs="Arial" w:hint="eastAsia"/>
          <w:sz w:val="32"/>
          <w:szCs w:val="32"/>
        </w:rPr>
        <w:t>共20分</w:t>
      </w:r>
      <w:r w:rsidRPr="007E4EB8">
        <w:rPr>
          <w:rFonts w:ascii="仿宋_GB2312" w:eastAsia="仿宋_GB2312" w:hAnsi="Arial" w:cs="Arial" w:hint="eastAsia"/>
          <w:sz w:val="32"/>
          <w:szCs w:val="32"/>
        </w:rPr>
        <w:t>）</w:t>
      </w:r>
      <w:r w:rsidR="00D13608" w:rsidRPr="007E4EB8">
        <w:rPr>
          <w:rFonts w:ascii="仿宋_GB2312" w:eastAsia="仿宋_GB2312" w:hAnsi="Arial" w:cs="Arial" w:hint="eastAsia"/>
          <w:sz w:val="32"/>
          <w:szCs w:val="32"/>
        </w:rPr>
        <w:t>共2</w:t>
      </w:r>
      <w:r w:rsidR="005412AA" w:rsidRPr="007E4EB8">
        <w:rPr>
          <w:rFonts w:ascii="仿宋_GB2312" w:eastAsia="仿宋_GB2312" w:hAnsi="Arial" w:cs="Arial" w:hint="eastAsia"/>
          <w:sz w:val="32"/>
          <w:szCs w:val="32"/>
        </w:rPr>
        <w:t>大</w:t>
      </w:r>
      <w:r w:rsidR="00D13608" w:rsidRPr="007E4EB8">
        <w:rPr>
          <w:rFonts w:ascii="仿宋_GB2312" w:eastAsia="仿宋_GB2312" w:hAnsi="Arial" w:cs="Arial" w:hint="eastAsia"/>
          <w:sz w:val="32"/>
          <w:szCs w:val="32"/>
        </w:rPr>
        <w:t xml:space="preserve">道主观题。 </w:t>
      </w:r>
    </w:p>
    <w:p w:rsidR="0096108F" w:rsidRPr="007E4EB8" w:rsidRDefault="0096108F" w:rsidP="007E4EB8">
      <w:pPr>
        <w:pStyle w:val="a5"/>
        <w:numPr>
          <w:ilvl w:val="0"/>
          <w:numId w:val="12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视光常见简单案例分析（</w:t>
      </w:r>
      <w:r w:rsidR="00904F3C" w:rsidRPr="007E4EB8">
        <w:rPr>
          <w:rFonts w:ascii="仿宋_GB2312" w:eastAsia="仿宋_GB2312" w:hAnsi="Arial" w:cs="Arial" w:hint="eastAsia"/>
          <w:sz w:val="32"/>
          <w:szCs w:val="32"/>
        </w:rPr>
        <w:t>10分</w:t>
      </w:r>
      <w:r w:rsidRPr="007E4EB8">
        <w:rPr>
          <w:rFonts w:ascii="仿宋_GB2312" w:eastAsia="仿宋_GB2312" w:hAnsi="Arial" w:cs="Arial" w:hint="eastAsia"/>
          <w:sz w:val="32"/>
          <w:szCs w:val="32"/>
        </w:rPr>
        <w:t>）（涉及眼视光学相关知识如斜弱视、屈光不正验配分析及简单双眼视分析等内容）；</w:t>
      </w:r>
    </w:p>
    <w:p w:rsidR="0096108F" w:rsidRPr="007E4EB8" w:rsidRDefault="0096108F" w:rsidP="007E4EB8">
      <w:pPr>
        <w:pStyle w:val="a5"/>
        <w:numPr>
          <w:ilvl w:val="0"/>
          <w:numId w:val="12"/>
        </w:numPr>
        <w:adjustRightInd w:val="0"/>
        <w:snapToGrid w:val="0"/>
        <w:spacing w:line="560" w:lineRule="exact"/>
        <w:ind w:firstLineChars="0"/>
        <w:jc w:val="left"/>
        <w:rPr>
          <w:rFonts w:ascii="仿宋_GB2312" w:eastAsia="仿宋_GB2312" w:hAnsi="Arial" w:cs="Arial"/>
          <w:sz w:val="32"/>
          <w:szCs w:val="32"/>
        </w:rPr>
      </w:pPr>
      <w:r w:rsidRPr="007E4EB8">
        <w:rPr>
          <w:rFonts w:ascii="仿宋_GB2312" w:eastAsia="仿宋_GB2312" w:hAnsi="Arial" w:cs="Arial" w:hint="eastAsia"/>
          <w:sz w:val="32"/>
          <w:szCs w:val="32"/>
        </w:rPr>
        <w:t>视光相关检查设备的完整规范操作步骤（</w:t>
      </w:r>
      <w:r w:rsidR="00904F3C" w:rsidRPr="007E4EB8">
        <w:rPr>
          <w:rFonts w:ascii="仿宋_GB2312" w:eastAsia="仿宋_GB2312" w:hAnsi="Arial" w:cs="Arial" w:hint="eastAsia"/>
          <w:sz w:val="32"/>
          <w:szCs w:val="32"/>
        </w:rPr>
        <w:t>10分</w:t>
      </w:r>
      <w:r w:rsidRPr="007E4EB8">
        <w:rPr>
          <w:rFonts w:ascii="仿宋_GB2312" w:eastAsia="仿宋_GB2312" w:hAnsi="Arial" w:cs="Arial" w:hint="eastAsia"/>
          <w:sz w:val="32"/>
          <w:szCs w:val="32"/>
        </w:rPr>
        <w:t>）（可能涉及检查设备有裂隙灯、综合验光仪、检影镜和角膜曲率计等常见视光设备）该题只要求考生指出具体步骤或方法的名称及作用或意义即可，无需描述步骤细节。</w:t>
      </w:r>
    </w:p>
    <w:sectPr w:rsidR="0096108F" w:rsidRPr="007E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FF" w:rsidRDefault="006D3CFF" w:rsidP="0085399C">
      <w:r>
        <w:separator/>
      </w:r>
    </w:p>
  </w:endnote>
  <w:endnote w:type="continuationSeparator" w:id="0">
    <w:p w:rsidR="006D3CFF" w:rsidRDefault="006D3CFF" w:rsidP="0085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FF" w:rsidRDefault="006D3CFF" w:rsidP="0085399C">
      <w:r>
        <w:separator/>
      </w:r>
    </w:p>
  </w:footnote>
  <w:footnote w:type="continuationSeparator" w:id="0">
    <w:p w:rsidR="006D3CFF" w:rsidRDefault="006D3CFF" w:rsidP="0085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30A7"/>
    <w:multiLevelType w:val="hybridMultilevel"/>
    <w:tmpl w:val="9386F55E"/>
    <w:lvl w:ilvl="0" w:tplc="6E181CB4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>
    <w:nsid w:val="183B4BE6"/>
    <w:multiLevelType w:val="hybridMultilevel"/>
    <w:tmpl w:val="8376BE82"/>
    <w:lvl w:ilvl="0" w:tplc="30905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922A3A"/>
    <w:multiLevelType w:val="hybridMultilevel"/>
    <w:tmpl w:val="A9A8345E"/>
    <w:lvl w:ilvl="0" w:tplc="618EFDA0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E93361C"/>
    <w:multiLevelType w:val="hybridMultilevel"/>
    <w:tmpl w:val="E3FE08F6"/>
    <w:lvl w:ilvl="0" w:tplc="6706C31E">
      <w:start w:val="1"/>
      <w:numFmt w:val="decimalEnclosedCircle"/>
      <w:lvlText w:val="%1"/>
      <w:lvlJc w:val="left"/>
      <w:pPr>
        <w:ind w:left="1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>
    <w:nsid w:val="22D16097"/>
    <w:multiLevelType w:val="hybridMultilevel"/>
    <w:tmpl w:val="2294D82A"/>
    <w:lvl w:ilvl="0" w:tplc="49406E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CF31E2"/>
    <w:multiLevelType w:val="hybridMultilevel"/>
    <w:tmpl w:val="5120C646"/>
    <w:lvl w:ilvl="0" w:tplc="DE481D7A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A6D2B0A"/>
    <w:multiLevelType w:val="hybridMultilevel"/>
    <w:tmpl w:val="FFB8FF20"/>
    <w:lvl w:ilvl="0" w:tplc="321853BE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7">
    <w:nsid w:val="44B51F0C"/>
    <w:multiLevelType w:val="hybridMultilevel"/>
    <w:tmpl w:val="81422B6C"/>
    <w:lvl w:ilvl="0" w:tplc="A8E616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4F1398"/>
    <w:multiLevelType w:val="hybridMultilevel"/>
    <w:tmpl w:val="3D3C8056"/>
    <w:lvl w:ilvl="0" w:tplc="AF06E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6307588D"/>
    <w:multiLevelType w:val="hybridMultilevel"/>
    <w:tmpl w:val="7F2A12B6"/>
    <w:lvl w:ilvl="0" w:tplc="F3EE93E0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5E3775B"/>
    <w:multiLevelType w:val="hybridMultilevel"/>
    <w:tmpl w:val="D8DC09AC"/>
    <w:lvl w:ilvl="0" w:tplc="2154E7A2">
      <w:start w:val="1"/>
      <w:numFmt w:val="decimalEnclosedParen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6F165C3D"/>
    <w:multiLevelType w:val="hybridMultilevel"/>
    <w:tmpl w:val="F14A59C0"/>
    <w:lvl w:ilvl="0" w:tplc="00C6ECA4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734C00F2"/>
    <w:multiLevelType w:val="hybridMultilevel"/>
    <w:tmpl w:val="5D8E75C4"/>
    <w:lvl w:ilvl="0" w:tplc="791C9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903A75"/>
    <w:multiLevelType w:val="hybridMultilevel"/>
    <w:tmpl w:val="459851C4"/>
    <w:lvl w:ilvl="0" w:tplc="9C96C2F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12"/>
  </w:num>
  <w:num w:numId="12">
    <w:abstractNumId w:val="8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6F"/>
    <w:rsid w:val="00007F76"/>
    <w:rsid w:val="0018105D"/>
    <w:rsid w:val="001858AB"/>
    <w:rsid w:val="00260C3F"/>
    <w:rsid w:val="003403F8"/>
    <w:rsid w:val="0037325A"/>
    <w:rsid w:val="003A49A1"/>
    <w:rsid w:val="00410CFB"/>
    <w:rsid w:val="004258A2"/>
    <w:rsid w:val="00477801"/>
    <w:rsid w:val="004C3A6F"/>
    <w:rsid w:val="005412AA"/>
    <w:rsid w:val="005C3B8C"/>
    <w:rsid w:val="00605A6A"/>
    <w:rsid w:val="006D3CFF"/>
    <w:rsid w:val="00711AA8"/>
    <w:rsid w:val="007E4EB8"/>
    <w:rsid w:val="0085399C"/>
    <w:rsid w:val="008829EC"/>
    <w:rsid w:val="00904F3C"/>
    <w:rsid w:val="0096108F"/>
    <w:rsid w:val="00B94FE7"/>
    <w:rsid w:val="00BC386D"/>
    <w:rsid w:val="00C87E46"/>
    <w:rsid w:val="00CC1287"/>
    <w:rsid w:val="00D01981"/>
    <w:rsid w:val="00D13608"/>
    <w:rsid w:val="00D60F58"/>
    <w:rsid w:val="00D96CED"/>
    <w:rsid w:val="00DF0E8C"/>
    <w:rsid w:val="00E24EF3"/>
    <w:rsid w:val="00E863E7"/>
    <w:rsid w:val="00F54BD7"/>
    <w:rsid w:val="00FB2DA3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99C"/>
    <w:rPr>
      <w:sz w:val="18"/>
      <w:szCs w:val="18"/>
    </w:rPr>
  </w:style>
  <w:style w:type="paragraph" w:styleId="a5">
    <w:name w:val="List Paragraph"/>
    <w:basedOn w:val="a"/>
    <w:uiPriority w:val="34"/>
    <w:qFormat/>
    <w:rsid w:val="008539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99C"/>
    <w:rPr>
      <w:sz w:val="18"/>
      <w:szCs w:val="18"/>
    </w:rPr>
  </w:style>
  <w:style w:type="paragraph" w:styleId="a5">
    <w:name w:val="List Paragraph"/>
    <w:basedOn w:val="a"/>
    <w:uiPriority w:val="34"/>
    <w:qFormat/>
    <w:rsid w:val="008539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110</Words>
  <Characters>630</Characters>
  <Application>Microsoft Office Word</Application>
  <DocSecurity>0</DocSecurity>
  <Lines>5</Lines>
  <Paragraphs>1</Paragraphs>
  <ScaleCrop>false</ScaleCrop>
  <Company>Lenovo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郑翠香</cp:lastModifiedBy>
  <cp:revision>17</cp:revision>
  <dcterms:created xsi:type="dcterms:W3CDTF">2019-09-26T02:09:00Z</dcterms:created>
  <dcterms:modified xsi:type="dcterms:W3CDTF">2019-10-12T02:07:00Z</dcterms:modified>
</cp:coreProperties>
</file>